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bookmarkStart w:id="0" w:name="_GoBack"/>
      <w:bookmarkEnd w:id="0"/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7008A2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DT-WOP.0733.1.97</w:t>
      </w:r>
      <w:r w:rsidR="00C6527C">
        <w:rPr>
          <w:rFonts w:ascii="Lato" w:hAnsi="Lato"/>
          <w:sz w:val="24"/>
          <w:szCs w:val="24"/>
        </w:rPr>
        <w:t>.2023.</w:t>
      </w:r>
      <w:r>
        <w:rPr>
          <w:rFonts w:ascii="Lato" w:hAnsi="Lato"/>
          <w:sz w:val="24"/>
          <w:szCs w:val="24"/>
        </w:rPr>
        <w:t>WI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7008A2">
        <w:rPr>
          <w:rFonts w:ascii="Lato" w:hAnsi="Lato"/>
          <w:sz w:val="24"/>
          <w:szCs w:val="24"/>
        </w:rPr>
        <w:t>23 sierpnia</w:t>
      </w:r>
      <w:r w:rsidR="002641EB" w:rsidRPr="001A4A40">
        <w:rPr>
          <w:rFonts w:ascii="Lato" w:hAnsi="Lato"/>
          <w:sz w:val="24"/>
          <w:szCs w:val="24"/>
        </w:rPr>
        <w:t xml:space="preserve"> 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A4A40" w:rsidRDefault="00F30850" w:rsidP="00F30850">
      <w:pPr>
        <w:spacing w:after="0" w:line="240" w:lineRule="auto"/>
        <w:rPr>
          <w:rFonts w:ascii="Lato" w:hAnsi="Lato"/>
          <w:bCs/>
        </w:rPr>
      </w:pPr>
      <w:r w:rsidRPr="001A4A40">
        <w:rPr>
          <w:rFonts w:ascii="Lato" w:hAnsi="Lato"/>
          <w:bCs/>
        </w:rPr>
        <w:t>w związku z przekazanym do zaopiniowania</w:t>
      </w:r>
      <w:r w:rsidR="007008A2">
        <w:rPr>
          <w:rFonts w:ascii="Lato" w:hAnsi="Lato"/>
          <w:bCs/>
        </w:rPr>
        <w:t xml:space="preserve"> </w:t>
      </w:r>
      <w:r w:rsidR="007008A2" w:rsidRPr="007008A2">
        <w:rPr>
          <w:rFonts w:ascii="Lato" w:hAnsi="Lato"/>
          <w:b/>
          <w:bCs/>
        </w:rPr>
        <w:t xml:space="preserve">raportem za I kwartał 2023 r. </w:t>
      </w:r>
      <w:r w:rsidR="007008A2">
        <w:rPr>
          <w:rFonts w:ascii="Lato" w:hAnsi="Lato"/>
          <w:b/>
          <w:bCs/>
        </w:rPr>
        <w:br/>
      </w:r>
      <w:r w:rsidR="007008A2" w:rsidRPr="007008A2">
        <w:rPr>
          <w:rFonts w:ascii="Lato" w:hAnsi="Lato"/>
          <w:b/>
          <w:bCs/>
        </w:rPr>
        <w:t xml:space="preserve">z postępu rzeczowo-finansowego projektu informatycznego pn. Budowa nowoczesnej platformy gromadzenia i analizy danych z Krajowego Rejestru Nowotworów oraz onkologicznych rejestrów narządowych, zintegrowanej </w:t>
      </w:r>
      <w:r w:rsidR="007008A2">
        <w:rPr>
          <w:rFonts w:ascii="Lato" w:hAnsi="Lato"/>
          <w:b/>
          <w:bCs/>
        </w:rPr>
        <w:br/>
      </w:r>
      <w:r w:rsidR="007008A2" w:rsidRPr="007008A2">
        <w:rPr>
          <w:rFonts w:ascii="Lato" w:hAnsi="Lato"/>
          <w:b/>
          <w:bCs/>
        </w:rPr>
        <w:t>z bazami świadczeniodawców leczących choroby onkologiczne (e-KRN+)</w:t>
      </w:r>
      <w:r w:rsidR="007008A2">
        <w:rPr>
          <w:rFonts w:ascii="Lato" w:hAnsi="Lato"/>
          <w:bCs/>
        </w:rPr>
        <w:t xml:space="preserve"> </w:t>
      </w:r>
      <w:r w:rsidR="007008A2">
        <w:rPr>
          <w:rFonts w:ascii="Lato" w:hAnsi="Lato"/>
          <w:bCs/>
        </w:rPr>
        <w:br/>
      </w:r>
      <w:r w:rsidRPr="001A4A40">
        <w:rPr>
          <w:rFonts w:ascii="Lato" w:hAnsi="Lato"/>
          <w:bCs/>
        </w:rPr>
        <w:t xml:space="preserve">w załączeniu uprzejmie przekazuję uwagę do wskazanego </w:t>
      </w:r>
      <w:r w:rsidR="00C6527C">
        <w:rPr>
          <w:rFonts w:ascii="Lato" w:hAnsi="Lato"/>
          <w:bCs/>
        </w:rPr>
        <w:t>raportu</w:t>
      </w:r>
      <w:r w:rsidRPr="001A4A40">
        <w:rPr>
          <w:rFonts w:ascii="Lato" w:hAnsi="Lato"/>
          <w:bCs/>
        </w:rPr>
        <w:t xml:space="preserve"> (tabela uwag).</w:t>
      </w: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850" w:rsidRDefault="00F30850" w:rsidP="009276B2">
      <w:pPr>
        <w:spacing w:after="0" w:line="240" w:lineRule="auto"/>
      </w:pPr>
      <w:r>
        <w:separator/>
      </w:r>
    </w:p>
  </w:endnote>
  <w:endnote w:type="continuationSeparator" w:id="0">
    <w:p w:rsidR="00F30850" w:rsidRDefault="00F30850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850" w:rsidRDefault="00F30850" w:rsidP="009276B2">
      <w:pPr>
        <w:spacing w:after="0" w:line="240" w:lineRule="auto"/>
      </w:pPr>
      <w:r>
        <w:separator/>
      </w:r>
    </w:p>
  </w:footnote>
  <w:footnote w:type="continuationSeparator" w:id="0">
    <w:p w:rsidR="00F30850" w:rsidRDefault="00F30850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4A40"/>
    <w:rsid w:val="001B70EB"/>
    <w:rsid w:val="001C5F58"/>
    <w:rsid w:val="002641EB"/>
    <w:rsid w:val="002737D4"/>
    <w:rsid w:val="002C2838"/>
    <w:rsid w:val="002E0C9D"/>
    <w:rsid w:val="00307ED4"/>
    <w:rsid w:val="003F216A"/>
    <w:rsid w:val="004A2223"/>
    <w:rsid w:val="004F5D02"/>
    <w:rsid w:val="005241AF"/>
    <w:rsid w:val="00590C4E"/>
    <w:rsid w:val="0059434A"/>
    <w:rsid w:val="005D01A8"/>
    <w:rsid w:val="00630012"/>
    <w:rsid w:val="00673E82"/>
    <w:rsid w:val="006C7435"/>
    <w:rsid w:val="007008A2"/>
    <w:rsid w:val="0070631E"/>
    <w:rsid w:val="00716214"/>
    <w:rsid w:val="00797577"/>
    <w:rsid w:val="008B10E0"/>
    <w:rsid w:val="00924ACC"/>
    <w:rsid w:val="009276B2"/>
    <w:rsid w:val="009B0AFB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17936-AFF0-488B-AFF7-E5E85D75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2023-08-25T13:53:00Z</dcterms:created>
  <dcterms:modified xsi:type="dcterms:W3CDTF">2023-08-25T13:53:00Z</dcterms:modified>
</cp:coreProperties>
</file>